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6206" w:rsidRPr="001D6206" w:rsidRDefault="001D6206" w:rsidP="001D6206">
      <w:pPr>
        <w:shd w:val="clear" w:color="auto" w:fill="FFFFFF"/>
        <w:spacing w:after="0" w:line="240" w:lineRule="auto"/>
        <w:outlineLvl w:val="2"/>
        <w:rPr>
          <w:rFonts w:ascii="Arial" w:eastAsia="Times New Roman" w:hAnsi="Arial" w:cs="Arial"/>
          <w:b/>
          <w:bCs/>
          <w:caps/>
          <w:color w:val="333333"/>
          <w:spacing w:val="26"/>
          <w:sz w:val="21"/>
          <w:szCs w:val="21"/>
        </w:rPr>
      </w:pPr>
      <w:r w:rsidRPr="001D6206">
        <w:rPr>
          <w:rFonts w:ascii="Arial" w:eastAsia="Times New Roman" w:hAnsi="Arial" w:cs="Arial"/>
          <w:b/>
          <w:bCs/>
          <w:caps/>
          <w:color w:val="333333"/>
          <w:spacing w:val="26"/>
          <w:sz w:val="21"/>
          <w:szCs w:val="21"/>
        </w:rPr>
        <w:t>QUESTION 1</w:t>
      </w:r>
    </w:p>
    <w:p w:rsidR="001D6206" w:rsidRPr="001D6206" w:rsidRDefault="001D6206" w:rsidP="001D6206">
      <w:pPr>
        <w:numPr>
          <w:ilvl w:val="0"/>
          <w:numId w:val="1"/>
        </w:numPr>
        <w:shd w:val="clear" w:color="auto" w:fill="FFFFFF"/>
        <w:spacing w:before="75" w:after="75" w:line="240" w:lineRule="auto"/>
        <w:ind w:left="0"/>
        <w:rPr>
          <w:rFonts w:ascii="inherit" w:eastAsia="Times New Roman" w:hAnsi="inherit" w:cs="Arial"/>
          <w:color w:val="111111"/>
          <w:sz w:val="20"/>
          <w:szCs w:val="20"/>
        </w:rPr>
      </w:pPr>
      <w:r w:rsidRPr="001D6206">
        <w:rPr>
          <w:rFonts w:ascii="inherit" w:eastAsia="Times New Roman" w:hAnsi="inherit" w:cs="Arial"/>
          <w:color w:val="111111"/>
          <w:sz w:val="20"/>
          <w:szCs w:val="20"/>
        </w:rPr>
        <w:t>Describe the relationship between the environmental dimensions of complexity, dynamism and financial resources and uncertainty. Why is it that when environmental uncertainty increases, organizations tend to become more organic in their management processes?</w:t>
      </w:r>
    </w:p>
    <w:p w:rsidR="001D6206" w:rsidRPr="001D6206" w:rsidRDefault="001D6206" w:rsidP="001D6206">
      <w:pPr>
        <w:shd w:val="clear" w:color="auto" w:fill="FFFFFF"/>
        <w:spacing w:before="75" w:after="75" w:line="240" w:lineRule="auto"/>
        <w:rPr>
          <w:rFonts w:ascii="inherit" w:eastAsia="Times New Roman" w:hAnsi="inherit" w:cs="Arial"/>
          <w:color w:val="111111"/>
          <w:sz w:val="20"/>
          <w:szCs w:val="20"/>
        </w:rPr>
      </w:pPr>
    </w:p>
    <w:p w:rsidR="001D6206" w:rsidRPr="001D6206" w:rsidRDefault="001D6206" w:rsidP="001D6206">
      <w:pPr>
        <w:spacing w:before="135" w:after="0" w:line="240" w:lineRule="auto"/>
        <w:rPr>
          <w:rFonts w:ascii="inherit" w:eastAsia="Times New Roman" w:hAnsi="inherit" w:cs="Arial"/>
          <w:b/>
          <w:bCs/>
          <w:color w:val="111111"/>
          <w:sz w:val="19"/>
          <w:szCs w:val="19"/>
          <w:bdr w:val="single" w:sz="2" w:space="2" w:color="CCCCCC" w:frame="1"/>
          <w:shd w:val="clear" w:color="auto" w:fill="FFFFFF"/>
        </w:rPr>
      </w:pPr>
    </w:p>
    <w:p w:rsidR="001D6206" w:rsidRPr="001D6206" w:rsidRDefault="001D6206" w:rsidP="001D6206">
      <w:pPr>
        <w:shd w:val="clear" w:color="auto" w:fill="FFFFFF"/>
        <w:spacing w:after="0" w:line="240" w:lineRule="auto"/>
        <w:outlineLvl w:val="2"/>
        <w:rPr>
          <w:rFonts w:ascii="Arial" w:eastAsia="Times New Roman" w:hAnsi="Arial" w:cs="Arial"/>
          <w:b/>
          <w:bCs/>
          <w:caps/>
          <w:color w:val="333333"/>
          <w:spacing w:val="26"/>
          <w:sz w:val="21"/>
          <w:szCs w:val="21"/>
        </w:rPr>
      </w:pPr>
      <w:r w:rsidRPr="001D6206">
        <w:rPr>
          <w:rFonts w:ascii="Arial" w:eastAsia="Times New Roman" w:hAnsi="Arial" w:cs="Arial"/>
          <w:b/>
          <w:bCs/>
          <w:caps/>
          <w:color w:val="333333"/>
          <w:spacing w:val="26"/>
          <w:sz w:val="21"/>
          <w:szCs w:val="21"/>
        </w:rPr>
        <w:t>QUESTION 2</w:t>
      </w:r>
    </w:p>
    <w:p w:rsidR="001D6206" w:rsidRPr="001D6206" w:rsidRDefault="001D6206" w:rsidP="001D6206">
      <w:pPr>
        <w:numPr>
          <w:ilvl w:val="0"/>
          <w:numId w:val="2"/>
        </w:numPr>
        <w:shd w:val="clear" w:color="auto" w:fill="FFFFFF"/>
        <w:spacing w:before="75" w:after="75" w:line="240" w:lineRule="auto"/>
        <w:ind w:left="0"/>
        <w:rPr>
          <w:rFonts w:ascii="inherit" w:eastAsia="Times New Roman" w:hAnsi="inherit" w:cs="Arial"/>
          <w:color w:val="111111"/>
          <w:sz w:val="20"/>
          <w:szCs w:val="20"/>
        </w:rPr>
      </w:pPr>
      <w:r w:rsidRPr="001D6206">
        <w:rPr>
          <w:rFonts w:ascii="inherit" w:eastAsia="Times New Roman" w:hAnsi="inherit" w:cs="Arial"/>
          <w:color w:val="111111"/>
          <w:sz w:val="20"/>
          <w:szCs w:val="20"/>
        </w:rPr>
        <w:t>The changing role of management within business ecosystems requires a manger to think beyond traditional boundaries. Explain why a manager in this environment not only needs to consider internal relationships amongst company employees but external relationships with suppliers and customers, as well.</w:t>
      </w:r>
    </w:p>
    <w:p w:rsidR="001D6206" w:rsidRPr="001D6206" w:rsidRDefault="001D6206" w:rsidP="001D6206">
      <w:pPr>
        <w:shd w:val="clear" w:color="auto" w:fill="FFFFFF"/>
        <w:spacing w:before="75" w:after="75" w:line="240" w:lineRule="auto"/>
        <w:rPr>
          <w:rFonts w:ascii="inherit" w:eastAsia="Times New Roman" w:hAnsi="inherit" w:cs="Arial"/>
          <w:color w:val="111111"/>
          <w:sz w:val="20"/>
          <w:szCs w:val="20"/>
        </w:rPr>
      </w:pPr>
    </w:p>
    <w:p w:rsidR="001D6206" w:rsidRPr="001D6206" w:rsidRDefault="001D6206" w:rsidP="001D6206">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1D6206">
        <w:rPr>
          <w:rFonts w:ascii="inherit" w:eastAsia="Times New Roman" w:hAnsi="inherit" w:cs="Arial"/>
          <w:b/>
          <w:bCs/>
          <w:color w:val="111111"/>
          <w:sz w:val="19"/>
          <w:szCs w:val="19"/>
          <w:bdr w:val="single" w:sz="2" w:space="2" w:color="CCCCCC" w:frame="1"/>
          <w:shd w:val="clear" w:color="auto" w:fill="FFFFFF"/>
        </w:rPr>
        <w:t>15 points   </w:t>
      </w:r>
    </w:p>
    <w:p w:rsidR="001D6206" w:rsidRPr="001D6206" w:rsidRDefault="001D6206" w:rsidP="001D6206">
      <w:pPr>
        <w:shd w:val="clear" w:color="auto" w:fill="FFFFFF"/>
        <w:spacing w:after="0" w:line="240" w:lineRule="auto"/>
        <w:outlineLvl w:val="2"/>
        <w:rPr>
          <w:rFonts w:ascii="Arial" w:eastAsia="Times New Roman" w:hAnsi="Arial" w:cs="Arial"/>
          <w:b/>
          <w:bCs/>
          <w:caps/>
          <w:color w:val="333333"/>
          <w:spacing w:val="26"/>
          <w:sz w:val="21"/>
          <w:szCs w:val="21"/>
        </w:rPr>
      </w:pPr>
      <w:r w:rsidRPr="001D6206">
        <w:rPr>
          <w:rFonts w:ascii="Arial" w:eastAsia="Times New Roman" w:hAnsi="Arial" w:cs="Arial"/>
          <w:b/>
          <w:bCs/>
          <w:caps/>
          <w:color w:val="333333"/>
          <w:spacing w:val="26"/>
          <w:sz w:val="21"/>
          <w:szCs w:val="21"/>
        </w:rPr>
        <w:t>QUESTION 3</w:t>
      </w:r>
    </w:p>
    <w:p w:rsidR="001D6206" w:rsidRPr="001D6206" w:rsidRDefault="001D6206" w:rsidP="001D6206">
      <w:pPr>
        <w:numPr>
          <w:ilvl w:val="0"/>
          <w:numId w:val="3"/>
        </w:numPr>
        <w:shd w:val="clear" w:color="auto" w:fill="FFFFFF"/>
        <w:spacing w:after="0" w:line="240" w:lineRule="auto"/>
        <w:ind w:left="0"/>
        <w:rPr>
          <w:rFonts w:ascii="inherit" w:eastAsia="Times New Roman" w:hAnsi="inherit" w:cs="Arial"/>
          <w:color w:val="111111"/>
          <w:sz w:val="20"/>
          <w:szCs w:val="20"/>
        </w:rPr>
      </w:pPr>
      <w:r w:rsidRPr="001D6206">
        <w:rPr>
          <w:rFonts w:ascii="Arial" w:eastAsia="Times New Roman" w:hAnsi="Arial" w:cs="Arial"/>
          <w:color w:val="111111"/>
          <w:sz w:val="20"/>
          <w:szCs w:val="20"/>
          <w:bdr w:val="none" w:sz="0" w:space="0" w:color="auto" w:frame="1"/>
          <w:shd w:val="clear" w:color="auto" w:fill="FFFFFF"/>
        </w:rPr>
        <w:t>True or False: Goals define the direction an </w:t>
      </w:r>
      <w:r w:rsidRPr="001D6206">
        <w:rPr>
          <w:rFonts w:ascii="inherit" w:eastAsia="Times New Roman" w:hAnsi="inherit" w:cs="Arial"/>
          <w:color w:val="111111"/>
          <w:sz w:val="20"/>
          <w:szCs w:val="20"/>
          <w:bdr w:val="none" w:sz="0" w:space="0" w:color="auto" w:frame="1"/>
          <w:shd w:val="clear" w:color="auto" w:fill="FFFFFF"/>
        </w:rPr>
        <w:t>organization wants to</w:t>
      </w:r>
      <w:r w:rsidRPr="001D6206">
        <w:rPr>
          <w:rFonts w:ascii="Arial" w:eastAsia="Times New Roman" w:hAnsi="Arial" w:cs="Arial"/>
          <w:color w:val="111111"/>
          <w:sz w:val="20"/>
          <w:szCs w:val="20"/>
          <w:bdr w:val="none" w:sz="0" w:space="0" w:color="auto" w:frame="1"/>
          <w:shd w:val="clear" w:color="auto" w:fill="FFFFFF"/>
        </w:rPr>
        <w:t> </w:t>
      </w:r>
      <w:proofErr w:type="gramStart"/>
      <w:r w:rsidRPr="001D6206">
        <w:rPr>
          <w:rFonts w:ascii="Arial" w:eastAsia="Times New Roman" w:hAnsi="Arial" w:cs="Arial"/>
          <w:color w:val="111111"/>
          <w:sz w:val="20"/>
          <w:szCs w:val="20"/>
          <w:bdr w:val="none" w:sz="0" w:space="0" w:color="auto" w:frame="1"/>
          <w:shd w:val="clear" w:color="auto" w:fill="FFFFFF"/>
        </w:rPr>
        <w:t>go</w:t>
      </w:r>
      <w:proofErr w:type="gramEnd"/>
      <w:r w:rsidRPr="001D6206">
        <w:rPr>
          <w:rFonts w:ascii="Arial" w:eastAsia="Times New Roman" w:hAnsi="Arial" w:cs="Arial"/>
          <w:color w:val="111111"/>
          <w:sz w:val="20"/>
          <w:szCs w:val="20"/>
          <w:bdr w:val="none" w:sz="0" w:space="0" w:color="auto" w:frame="1"/>
          <w:shd w:val="clear" w:color="auto" w:fill="FFFFFF"/>
        </w:rPr>
        <w:t xml:space="preserve"> and strategies define how they get there.</w:t>
      </w:r>
    </w:p>
    <w:p w:rsidR="001D6206" w:rsidRPr="001D6206" w:rsidRDefault="001D6206" w:rsidP="001D6206">
      <w:pPr>
        <w:shd w:val="clear" w:color="auto" w:fill="FFFFFF"/>
        <w:spacing w:before="75" w:after="75" w:line="240" w:lineRule="auto"/>
        <w:rPr>
          <w:rFonts w:ascii="inherit" w:eastAsia="Times New Roman" w:hAnsi="inherit" w:cs="Arial"/>
          <w:color w:val="111111"/>
          <w:sz w:val="19"/>
          <w:szCs w:val="19"/>
        </w:rPr>
      </w:pPr>
      <w:r w:rsidRPr="001D6206">
        <w:rPr>
          <w:rFonts w:ascii="inherit" w:eastAsia="Times New Roman" w:hAnsi="inherit" w:cs="Arial"/>
          <w:color w:val="111111"/>
          <w:sz w:val="19"/>
          <w:szCs w:val="19"/>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04" type="#_x0000_t75" style="width:20.25pt;height:17.25pt" o:ole="">
            <v:imagedata r:id="rId5" o:title=""/>
          </v:shape>
          <w:control r:id="rId6" w:name="DefaultOcxName10" w:shapeid="_x0000_i2004"/>
        </w:object>
      </w:r>
      <w:r w:rsidRPr="001D6206">
        <w:rPr>
          <w:rFonts w:ascii="inherit" w:eastAsia="Times New Roman" w:hAnsi="inherit" w:cs="Arial"/>
          <w:color w:val="111111"/>
          <w:sz w:val="19"/>
          <w:szCs w:val="19"/>
        </w:rPr>
        <w:t> True</w:t>
      </w:r>
    </w:p>
    <w:p w:rsidR="001D6206" w:rsidRPr="001D6206" w:rsidRDefault="001D6206" w:rsidP="001D6206">
      <w:pPr>
        <w:shd w:val="clear" w:color="auto" w:fill="FFFFFF"/>
        <w:spacing w:before="75" w:after="75" w:line="240" w:lineRule="auto"/>
        <w:rPr>
          <w:rFonts w:ascii="inherit" w:eastAsia="Times New Roman" w:hAnsi="inherit" w:cs="Arial"/>
          <w:color w:val="111111"/>
          <w:sz w:val="19"/>
          <w:szCs w:val="19"/>
        </w:rPr>
      </w:pPr>
      <w:r w:rsidRPr="001D6206">
        <w:rPr>
          <w:rFonts w:ascii="inherit" w:eastAsia="Times New Roman" w:hAnsi="inherit" w:cs="Arial"/>
          <w:color w:val="111111"/>
          <w:sz w:val="19"/>
          <w:szCs w:val="19"/>
        </w:rPr>
        <w:object w:dxaOrig="1440" w:dyaOrig="1440">
          <v:shape id="_x0000_i2003" type="#_x0000_t75" style="width:20.25pt;height:17.25pt" o:ole="">
            <v:imagedata r:id="rId5" o:title=""/>
          </v:shape>
          <w:control r:id="rId7" w:name="DefaultOcxName11" w:shapeid="_x0000_i2003"/>
        </w:object>
      </w:r>
      <w:r w:rsidRPr="001D6206">
        <w:rPr>
          <w:rFonts w:ascii="inherit" w:eastAsia="Times New Roman" w:hAnsi="inherit" w:cs="Arial"/>
          <w:color w:val="111111"/>
          <w:sz w:val="19"/>
          <w:szCs w:val="19"/>
        </w:rPr>
        <w:t> False</w:t>
      </w:r>
    </w:p>
    <w:p w:rsidR="001D6206" w:rsidRPr="001D6206" w:rsidRDefault="001D6206" w:rsidP="001D6206">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1D6206">
        <w:rPr>
          <w:rFonts w:ascii="inherit" w:eastAsia="Times New Roman" w:hAnsi="inherit" w:cs="Arial"/>
          <w:b/>
          <w:bCs/>
          <w:color w:val="111111"/>
          <w:sz w:val="19"/>
          <w:szCs w:val="19"/>
          <w:bdr w:val="single" w:sz="2" w:space="2" w:color="CCCCCC" w:frame="1"/>
          <w:shd w:val="clear" w:color="auto" w:fill="FFFFFF"/>
        </w:rPr>
        <w:t>5 points   </w:t>
      </w:r>
    </w:p>
    <w:p w:rsidR="001D6206" w:rsidRPr="001D6206" w:rsidRDefault="001D6206" w:rsidP="001D6206">
      <w:pPr>
        <w:shd w:val="clear" w:color="auto" w:fill="FFFFFF"/>
        <w:spacing w:after="0" w:line="240" w:lineRule="auto"/>
        <w:outlineLvl w:val="2"/>
        <w:rPr>
          <w:rFonts w:ascii="Arial" w:eastAsia="Times New Roman" w:hAnsi="Arial" w:cs="Arial"/>
          <w:b/>
          <w:bCs/>
          <w:caps/>
          <w:color w:val="333333"/>
          <w:spacing w:val="26"/>
          <w:sz w:val="21"/>
          <w:szCs w:val="21"/>
        </w:rPr>
      </w:pPr>
      <w:r w:rsidRPr="001D6206">
        <w:rPr>
          <w:rFonts w:ascii="Arial" w:eastAsia="Times New Roman" w:hAnsi="Arial" w:cs="Arial"/>
          <w:b/>
          <w:bCs/>
          <w:caps/>
          <w:color w:val="333333"/>
          <w:spacing w:val="26"/>
          <w:sz w:val="21"/>
          <w:szCs w:val="21"/>
        </w:rPr>
        <w:t>QUESTION 4</w:t>
      </w:r>
    </w:p>
    <w:p w:rsidR="001D6206" w:rsidRPr="001D6206" w:rsidRDefault="001D6206" w:rsidP="001D6206">
      <w:pPr>
        <w:numPr>
          <w:ilvl w:val="0"/>
          <w:numId w:val="4"/>
        </w:numPr>
        <w:shd w:val="clear" w:color="auto" w:fill="FFFFFF"/>
        <w:spacing w:before="75" w:after="75" w:line="240" w:lineRule="auto"/>
        <w:ind w:left="0"/>
        <w:rPr>
          <w:rFonts w:ascii="inherit" w:eastAsia="Times New Roman" w:hAnsi="inherit" w:cs="Arial"/>
          <w:color w:val="111111"/>
          <w:sz w:val="20"/>
          <w:szCs w:val="20"/>
        </w:rPr>
      </w:pPr>
      <w:r w:rsidRPr="001D6206">
        <w:rPr>
          <w:rFonts w:ascii="inherit" w:eastAsia="Times New Roman" w:hAnsi="inherit" w:cs="Arial"/>
          <w:color w:val="111111"/>
          <w:sz w:val="20"/>
          <w:szCs w:val="20"/>
        </w:rPr>
        <w:t>Match each key course term with its definition. </w:t>
      </w:r>
    </w:p>
    <w:tbl>
      <w:tblPr>
        <w:tblW w:w="5000" w:type="pct"/>
        <w:tblCellMar>
          <w:top w:w="15" w:type="dxa"/>
          <w:left w:w="15" w:type="dxa"/>
          <w:bottom w:w="15" w:type="dxa"/>
          <w:right w:w="15" w:type="dxa"/>
        </w:tblCellMar>
        <w:tblLook w:val="04A0" w:firstRow="1" w:lastRow="0" w:firstColumn="1" w:lastColumn="0" w:noHBand="0" w:noVBand="1"/>
      </w:tblPr>
      <w:tblGrid>
        <w:gridCol w:w="6331"/>
        <w:gridCol w:w="3029"/>
      </w:tblGrid>
      <w:tr w:rsidR="001D6206" w:rsidRPr="001D6206" w:rsidTr="001D6206">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5014"/>
              <w:gridCol w:w="1287"/>
            </w:tblGrid>
            <w:tr w:rsidR="001D6206" w:rsidRP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                                                                                              </w:t>
                  </w:r>
                  <w:r w:rsidRPr="001D6206">
                    <w:rPr>
                      <w:rFonts w:ascii="inherit" w:eastAsia="Times New Roman" w:hAnsi="inherit" w:cs="Times New Roman"/>
                      <w:sz w:val="19"/>
                      <w:szCs w:val="19"/>
                    </w:rPr>
                    <w:object w:dxaOrig="1440" w:dyaOrig="1440">
                      <v:shape id="_x0000_i2002" type="#_x0000_t75" style="width:52.5pt;height:18pt" o:ole="">
                        <v:imagedata r:id="rId8" o:title=""/>
                      </v:shape>
                      <w:control r:id="rId9" w:name="DefaultOcxName12" w:shapeid="_x0000_i2002"/>
                    </w:objec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Mission</w:t>
                  </w:r>
                </w:p>
              </w:tc>
            </w:tr>
            <w:tr w:rsidR="001D6206" w:rsidRP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                                                                                              </w:t>
                  </w:r>
                  <w:r w:rsidRPr="001D6206">
                    <w:rPr>
                      <w:rFonts w:ascii="inherit" w:eastAsia="Times New Roman" w:hAnsi="inherit" w:cs="Times New Roman"/>
                      <w:sz w:val="19"/>
                      <w:szCs w:val="19"/>
                    </w:rPr>
                    <w:object w:dxaOrig="1440" w:dyaOrig="1440">
                      <v:shape id="_x0000_i2001" type="#_x0000_t75" style="width:52.5pt;height:18pt" o:ole="">
                        <v:imagedata r:id="rId8" o:title=""/>
                      </v:shape>
                      <w:control r:id="rId10" w:name="DefaultOcxName13" w:shapeid="_x0000_i2001"/>
                    </w:objec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Structural Dimensions</w:t>
                  </w:r>
                </w:p>
              </w:tc>
            </w:tr>
            <w:tr w:rsidR="001D6206" w:rsidRP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                                                                                              </w:t>
                  </w:r>
                  <w:r w:rsidRPr="001D6206">
                    <w:rPr>
                      <w:rFonts w:ascii="inherit" w:eastAsia="Times New Roman" w:hAnsi="inherit" w:cs="Times New Roman"/>
                      <w:sz w:val="19"/>
                      <w:szCs w:val="19"/>
                    </w:rPr>
                    <w:object w:dxaOrig="1440" w:dyaOrig="1440">
                      <v:shape id="_x0000_i2000" type="#_x0000_t75" style="width:52.5pt;height:18pt" o:ole="">
                        <v:imagedata r:id="rId8" o:title=""/>
                      </v:shape>
                      <w:control r:id="rId11" w:name="DefaultOcxName14" w:shapeid="_x0000_i2000"/>
                    </w:objec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Structural Alignment</w:t>
                  </w:r>
                </w:p>
              </w:tc>
            </w:tr>
            <w:tr w:rsidR="001D6206" w:rsidRP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                                                                                              </w:t>
                  </w:r>
                  <w:r w:rsidRPr="001D6206">
                    <w:rPr>
                      <w:rFonts w:ascii="inherit" w:eastAsia="Times New Roman" w:hAnsi="inherit" w:cs="Times New Roman"/>
                      <w:sz w:val="19"/>
                      <w:szCs w:val="19"/>
                    </w:rPr>
                    <w:object w:dxaOrig="1440" w:dyaOrig="1440">
                      <v:shape id="_x0000_i1999" type="#_x0000_t75" style="width:52.5pt;height:18pt" o:ole="">
                        <v:imagedata r:id="rId8" o:title=""/>
                      </v:shape>
                      <w:control r:id="rId12" w:name="DefaultOcxName15" w:shapeid="_x0000_i1999"/>
                    </w:objec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Lean Manufacturing</w:t>
                  </w:r>
                </w:p>
              </w:tc>
            </w:tr>
            <w:tr w:rsidR="001D6206" w:rsidRP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                                                                                              </w:t>
                  </w:r>
                  <w:r w:rsidRPr="001D6206">
                    <w:rPr>
                      <w:rFonts w:ascii="inherit" w:eastAsia="Times New Roman" w:hAnsi="inherit" w:cs="Times New Roman"/>
                      <w:sz w:val="19"/>
                      <w:szCs w:val="19"/>
                    </w:rPr>
                    <w:object w:dxaOrig="1440" w:dyaOrig="1440">
                      <v:shape id="_x0000_i1998" type="#_x0000_t75" style="width:52.5pt;height:18pt" o:ole="">
                        <v:imagedata r:id="rId8" o:title=""/>
                      </v:shape>
                      <w:control r:id="rId13" w:name="DefaultOcxName16" w:shapeid="_x0000_i1998"/>
                    </w:objec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Dynamism </w:t>
                  </w:r>
                </w:p>
              </w:tc>
            </w:tr>
            <w:tr w:rsidR="001D6206" w:rsidRP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                                                                                              </w:t>
                  </w:r>
                  <w:r w:rsidRPr="001D6206">
                    <w:rPr>
                      <w:rFonts w:ascii="inherit" w:eastAsia="Times New Roman" w:hAnsi="inherit" w:cs="Times New Roman"/>
                      <w:sz w:val="19"/>
                      <w:szCs w:val="19"/>
                    </w:rPr>
                    <w:object w:dxaOrig="1440" w:dyaOrig="1440">
                      <v:shape id="_x0000_i1997" type="#_x0000_t75" style="width:52.5pt;height:18pt" o:ole="">
                        <v:imagedata r:id="rId8" o:title=""/>
                      </v:shape>
                      <w:control r:id="rId14" w:name="DefaultOcxName17" w:shapeid="_x0000_i1997"/>
                    </w:objec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Smart Factory</w:t>
                  </w:r>
                </w:p>
              </w:tc>
            </w:tr>
            <w:tr w:rsidR="001D6206" w:rsidRP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                                                                                              </w:t>
                  </w:r>
                  <w:r w:rsidRPr="001D6206">
                    <w:rPr>
                      <w:rFonts w:ascii="inherit" w:eastAsia="Times New Roman" w:hAnsi="inherit" w:cs="Times New Roman"/>
                      <w:sz w:val="19"/>
                      <w:szCs w:val="19"/>
                    </w:rPr>
                    <w:object w:dxaOrig="1440" w:dyaOrig="1440">
                      <v:shape id="_x0000_i1996" type="#_x0000_t75" style="width:52.5pt;height:18pt" o:ole="">
                        <v:imagedata r:id="rId8" o:title=""/>
                      </v:shape>
                      <w:control r:id="rId15" w:name="DefaultOcxName18" w:shapeid="_x0000_i1996"/>
                    </w:objec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Resource Dependency Theory</w:t>
                  </w:r>
                </w:p>
              </w:tc>
            </w:tr>
            <w:tr w:rsidR="001D6206" w:rsidRP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                                                                                              </w:t>
                  </w:r>
                  <w:r w:rsidRPr="001D6206">
                    <w:rPr>
                      <w:rFonts w:ascii="inherit" w:eastAsia="Times New Roman" w:hAnsi="inherit" w:cs="Times New Roman"/>
                      <w:sz w:val="19"/>
                      <w:szCs w:val="19"/>
                    </w:rPr>
                    <w:object w:dxaOrig="1440" w:dyaOrig="1440">
                      <v:shape id="_x0000_i1995" type="#_x0000_t75" style="width:52.5pt;height:18pt" o:ole="">
                        <v:imagedata r:id="rId8" o:title=""/>
                      </v:shape>
                      <w:control r:id="rId16" w:name="DefaultOcxName19" w:shapeid="_x0000_i1995"/>
                    </w:objec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Miles and Snow’s Model of Formulating Strategy</w:t>
                  </w:r>
                </w:p>
              </w:tc>
            </w:tr>
          </w:tbl>
          <w:p w:rsidR="001D6206" w:rsidRPr="001D6206" w:rsidRDefault="001D6206" w:rsidP="001D6206">
            <w:pPr>
              <w:spacing w:after="0" w:line="240" w:lineRule="auto"/>
              <w:rPr>
                <w:rFonts w:ascii="inherit" w:eastAsia="Times New Roman" w:hAnsi="inherit" w:cs="Times New Roman"/>
                <w:sz w:val="19"/>
                <w:szCs w:val="19"/>
              </w:rPr>
            </w:pPr>
          </w:p>
        </w:tc>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200"/>
              <w:gridCol w:w="2799"/>
            </w:tblGrid>
            <w:tr w:rsidR="001D6206" w:rsidRPr="001D6206" w:rsidT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A.</w: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Typically combined with Six Sigma, this concept utilizes highly trained employees throughout the production process to maximize efficiencies while enhancing customer value. </w:t>
                  </w:r>
                </w:p>
              </w:tc>
            </w:tr>
            <w:tr w:rsidR="001D6206" w:rsidRPr="001D6206" w:rsidT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B.</w: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Concept that utilizes robotics, machines, product design and engineering analysis to create a highly automated manufacturing environment. </w:t>
                  </w:r>
                </w:p>
              </w:tc>
            </w:tr>
            <w:tr w:rsidR="001D6206" w:rsidRPr="001D6206" w:rsidT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C.</w: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Concept that argues organizations try to minimize their reliance upon others for the supply of important components while attempting to influence the environment to make needed components more readily available. </w:t>
                  </w:r>
                </w:p>
              </w:tc>
            </w:tr>
            <w:tr w:rsidR="001D6206" w:rsidRPr="001D6206" w:rsidT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D.</w: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Concept based upon assumption that managers develop strategies that will be congruent with the external environment. </w:t>
                  </w:r>
                </w:p>
              </w:tc>
            </w:tr>
            <w:tr w:rsidR="001D6206" w:rsidRPr="001D6206" w:rsidT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lastRenderedPageBreak/>
                    <w:t>E.</w: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Refers to the stability or instability of the environment in which an organization operates within.</w:t>
                  </w:r>
                </w:p>
              </w:tc>
            </w:tr>
            <w:tr w:rsidR="001D6206" w:rsidRPr="001D6206" w:rsidT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F.</w: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 xml:space="preserve">Overall goal for an </w:t>
                  </w:r>
                  <w:proofErr w:type="gramStart"/>
                  <w:r w:rsidRPr="001D6206">
                    <w:rPr>
                      <w:rFonts w:ascii="inherit" w:eastAsia="Times New Roman" w:hAnsi="inherit" w:cs="Arial"/>
                      <w:sz w:val="20"/>
                      <w:szCs w:val="20"/>
                    </w:rPr>
                    <w:t>organization ,</w:t>
                  </w:r>
                  <w:proofErr w:type="gramEnd"/>
                  <w:r w:rsidRPr="001D6206">
                    <w:rPr>
                      <w:rFonts w:ascii="inherit" w:eastAsia="Times New Roman" w:hAnsi="inherit" w:cs="Arial"/>
                      <w:sz w:val="20"/>
                      <w:szCs w:val="20"/>
                    </w:rPr>
                    <w:t xml:space="preserve"> describing organizational shared values belief and reason for being. </w:t>
                  </w:r>
                </w:p>
              </w:tc>
            </w:tr>
            <w:tr w:rsidR="001D6206" w:rsidRPr="001D6206" w:rsidT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G.</w: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Concept of determining balance between vertical control and horizontal coordination to meet the unique needs of the organization</w:t>
                  </w:r>
                </w:p>
              </w:tc>
            </w:tr>
            <w:tr w:rsidR="001D6206" w:rsidRPr="001D6206" w:rsidTr="001D6206">
              <w:tc>
                <w:tcPr>
                  <w:tcW w:w="0" w:type="auto"/>
                  <w:hideMark/>
                </w:tcPr>
                <w:p w:rsidR="001D6206" w:rsidRPr="001D6206" w:rsidRDefault="001D6206" w:rsidP="001D6206">
                  <w:pPr>
                    <w:spacing w:after="0" w:line="240" w:lineRule="auto"/>
                    <w:rPr>
                      <w:rFonts w:ascii="inherit" w:eastAsia="Times New Roman" w:hAnsi="inherit" w:cs="Times New Roman"/>
                      <w:sz w:val="19"/>
                      <w:szCs w:val="19"/>
                    </w:rPr>
                  </w:pPr>
                  <w:r w:rsidRPr="001D6206">
                    <w:rPr>
                      <w:rFonts w:ascii="inherit" w:eastAsia="Times New Roman" w:hAnsi="inherit" w:cs="Times New Roman"/>
                      <w:sz w:val="19"/>
                      <w:szCs w:val="19"/>
                    </w:rPr>
                    <w:t>H.</w:t>
                  </w:r>
                </w:p>
              </w:tc>
              <w:tc>
                <w:tcPr>
                  <w:tcW w:w="0" w:type="auto"/>
                  <w:hideMark/>
                </w:tcPr>
                <w:p w:rsidR="001D6206" w:rsidRPr="001D6206" w:rsidRDefault="001D6206" w:rsidP="001D6206">
                  <w:pPr>
                    <w:spacing w:before="75" w:after="75" w:line="240" w:lineRule="auto"/>
                    <w:rPr>
                      <w:rFonts w:ascii="inherit" w:eastAsia="Times New Roman" w:hAnsi="inherit" w:cs="Arial"/>
                      <w:sz w:val="20"/>
                      <w:szCs w:val="20"/>
                    </w:rPr>
                  </w:pPr>
                  <w:r w:rsidRPr="001D6206">
                    <w:rPr>
                      <w:rFonts w:ascii="inherit" w:eastAsia="Times New Roman" w:hAnsi="inherit" w:cs="Arial"/>
                      <w:sz w:val="20"/>
                      <w:szCs w:val="20"/>
                    </w:rPr>
                    <w:t>Used to describe internal characteristics of an organization, creating a basis for measuring and comparing organizations. </w:t>
                  </w:r>
                </w:p>
              </w:tc>
            </w:tr>
          </w:tbl>
          <w:p w:rsidR="001D6206" w:rsidRPr="001D6206" w:rsidRDefault="001D6206" w:rsidP="001D6206">
            <w:pPr>
              <w:spacing w:after="0" w:line="240" w:lineRule="auto"/>
              <w:rPr>
                <w:rFonts w:ascii="Arial" w:eastAsia="Times New Roman" w:hAnsi="Arial" w:cs="Arial"/>
                <w:sz w:val="19"/>
                <w:szCs w:val="19"/>
              </w:rPr>
            </w:pPr>
          </w:p>
        </w:tc>
      </w:tr>
    </w:tbl>
    <w:p w:rsidR="001D6206" w:rsidRPr="001D6206" w:rsidRDefault="001D6206" w:rsidP="001D6206">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1D6206">
        <w:rPr>
          <w:rFonts w:ascii="inherit" w:eastAsia="Times New Roman" w:hAnsi="inherit" w:cs="Arial"/>
          <w:b/>
          <w:bCs/>
          <w:color w:val="111111"/>
          <w:sz w:val="19"/>
          <w:szCs w:val="19"/>
          <w:bdr w:val="single" w:sz="2" w:space="2" w:color="CCCCCC" w:frame="1"/>
          <w:shd w:val="clear" w:color="auto" w:fill="FFFFFF"/>
        </w:rPr>
        <w:lastRenderedPageBreak/>
        <w:t>10 points   </w:t>
      </w:r>
    </w:p>
    <w:p w:rsidR="001D6206" w:rsidRPr="001D6206" w:rsidRDefault="001D6206" w:rsidP="001D6206">
      <w:pPr>
        <w:shd w:val="clear" w:color="auto" w:fill="FFFFFF"/>
        <w:spacing w:after="0" w:line="240" w:lineRule="auto"/>
        <w:outlineLvl w:val="2"/>
        <w:rPr>
          <w:rFonts w:ascii="Arial" w:eastAsia="Times New Roman" w:hAnsi="Arial" w:cs="Arial"/>
          <w:b/>
          <w:bCs/>
          <w:caps/>
          <w:color w:val="333333"/>
          <w:spacing w:val="26"/>
          <w:sz w:val="21"/>
          <w:szCs w:val="21"/>
        </w:rPr>
      </w:pPr>
      <w:r w:rsidRPr="001D6206">
        <w:rPr>
          <w:rFonts w:ascii="Arial" w:eastAsia="Times New Roman" w:hAnsi="Arial" w:cs="Arial"/>
          <w:b/>
          <w:bCs/>
          <w:caps/>
          <w:color w:val="333333"/>
          <w:spacing w:val="26"/>
          <w:sz w:val="21"/>
          <w:szCs w:val="21"/>
        </w:rPr>
        <w:t>QUESTION 5</w:t>
      </w:r>
    </w:p>
    <w:p w:rsidR="001D6206" w:rsidRPr="001D6206" w:rsidRDefault="001D6206" w:rsidP="001D6206">
      <w:pPr>
        <w:numPr>
          <w:ilvl w:val="0"/>
          <w:numId w:val="5"/>
        </w:numPr>
        <w:shd w:val="clear" w:color="auto" w:fill="FFFFFF"/>
        <w:spacing w:before="75" w:after="75" w:line="240" w:lineRule="auto"/>
        <w:ind w:left="0"/>
        <w:rPr>
          <w:rFonts w:ascii="inherit" w:eastAsia="Times New Roman" w:hAnsi="inherit" w:cs="Arial"/>
          <w:color w:val="111111"/>
          <w:sz w:val="20"/>
          <w:szCs w:val="20"/>
        </w:rPr>
      </w:pPr>
      <w:r w:rsidRPr="001D6206">
        <w:rPr>
          <w:rFonts w:ascii="inherit" w:eastAsia="Times New Roman" w:hAnsi="inherit" w:cs="Arial"/>
          <w:color w:val="111111"/>
          <w:sz w:val="20"/>
          <w:szCs w:val="20"/>
        </w:rPr>
        <w:t>Economy of _____________ refers to benefits realized by enhanced number and variety of products/services and variety of regions, countries and markets served.</w:t>
      </w:r>
    </w:p>
    <w:p w:rsidR="001D6206" w:rsidRPr="001D6206" w:rsidRDefault="001D6206" w:rsidP="001D6206">
      <w:pPr>
        <w:shd w:val="clear" w:color="auto" w:fill="FFFFFF"/>
        <w:spacing w:after="45" w:line="240" w:lineRule="auto"/>
        <w:rPr>
          <w:rFonts w:ascii="Arial" w:eastAsia="Times New Roman" w:hAnsi="Arial" w:cs="Arial"/>
          <w:color w:val="111111"/>
          <w:sz w:val="19"/>
          <w:szCs w:val="19"/>
        </w:rPr>
      </w:pPr>
      <w:r w:rsidRPr="001D6206">
        <w:rPr>
          <w:rFonts w:ascii="Arial" w:eastAsia="Times New Roman" w:hAnsi="Arial" w:cs="Arial"/>
          <w:color w:val="111111"/>
          <w:sz w:val="19"/>
          <w:szCs w:val="19"/>
        </w:rPr>
        <w:object w:dxaOrig="1440" w:dyaOrig="1440">
          <v:shape id="_x0000_i1994" type="#_x0000_t75" style="width:123.75pt;height:18pt" o:ole="">
            <v:imagedata r:id="rId17" o:title=""/>
          </v:shape>
          <w:control r:id="rId18" w:name="DefaultOcxName20" w:shapeid="_x0000_i1994"/>
        </w:object>
      </w:r>
    </w:p>
    <w:p w:rsidR="001D6206" w:rsidRPr="001D6206" w:rsidRDefault="001D6206" w:rsidP="001D6206">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1D6206">
        <w:rPr>
          <w:rFonts w:ascii="inherit" w:eastAsia="Times New Roman" w:hAnsi="inherit" w:cs="Arial"/>
          <w:b/>
          <w:bCs/>
          <w:color w:val="111111"/>
          <w:sz w:val="19"/>
          <w:szCs w:val="19"/>
          <w:bdr w:val="single" w:sz="2" w:space="2" w:color="CCCCCC" w:frame="1"/>
          <w:shd w:val="clear" w:color="auto" w:fill="FFFFFF"/>
        </w:rPr>
        <w:t>5 points   </w:t>
      </w:r>
    </w:p>
    <w:p w:rsidR="001D6206" w:rsidRPr="001D6206" w:rsidRDefault="001D6206" w:rsidP="001D6206">
      <w:pPr>
        <w:shd w:val="clear" w:color="auto" w:fill="FFFFFF"/>
        <w:spacing w:after="0" w:line="240" w:lineRule="auto"/>
        <w:outlineLvl w:val="2"/>
        <w:rPr>
          <w:rFonts w:ascii="Arial" w:eastAsia="Times New Roman" w:hAnsi="Arial" w:cs="Arial"/>
          <w:b/>
          <w:bCs/>
          <w:caps/>
          <w:color w:val="333333"/>
          <w:spacing w:val="26"/>
          <w:sz w:val="21"/>
          <w:szCs w:val="21"/>
        </w:rPr>
      </w:pPr>
      <w:r w:rsidRPr="001D6206">
        <w:rPr>
          <w:rFonts w:ascii="Arial" w:eastAsia="Times New Roman" w:hAnsi="Arial" w:cs="Arial"/>
          <w:b/>
          <w:bCs/>
          <w:caps/>
          <w:color w:val="333333"/>
          <w:spacing w:val="26"/>
          <w:sz w:val="21"/>
          <w:szCs w:val="21"/>
        </w:rPr>
        <w:t>QUESTION 6</w:t>
      </w:r>
    </w:p>
    <w:p w:rsidR="001D6206" w:rsidRPr="001D6206" w:rsidRDefault="001D6206" w:rsidP="001D6206">
      <w:pPr>
        <w:numPr>
          <w:ilvl w:val="0"/>
          <w:numId w:val="6"/>
        </w:numPr>
        <w:shd w:val="clear" w:color="auto" w:fill="FFFFFF"/>
        <w:spacing w:after="45" w:line="240" w:lineRule="auto"/>
        <w:ind w:left="0"/>
        <w:rPr>
          <w:rFonts w:ascii="inherit" w:eastAsia="Times New Roman" w:hAnsi="inherit" w:cs="Arial"/>
          <w:color w:val="111111"/>
          <w:sz w:val="20"/>
          <w:szCs w:val="20"/>
        </w:rPr>
      </w:pPr>
      <w:r w:rsidRPr="001D6206">
        <w:rPr>
          <w:rFonts w:ascii="inherit" w:eastAsia="Times New Roman" w:hAnsi="inherit" w:cs="Arial"/>
          <w:b/>
          <w:bCs/>
          <w:i/>
          <w:iCs/>
          <w:color w:val="888888"/>
          <w:sz w:val="20"/>
          <w:szCs w:val="20"/>
          <w:bdr w:val="none" w:sz="0" w:space="0" w:color="auto" w:frame="1"/>
        </w:rPr>
        <w:t>Bonus Question (Worth up to 10 points): </w:t>
      </w:r>
      <w:r w:rsidRPr="001D6206">
        <w:rPr>
          <w:rFonts w:ascii="Arial" w:eastAsia="Times New Roman" w:hAnsi="Arial" w:cs="Arial"/>
          <w:color w:val="000000"/>
          <w:sz w:val="20"/>
          <w:szCs w:val="20"/>
          <w:bdr w:val="none" w:sz="0" w:space="0" w:color="auto" w:frame="1"/>
          <w:shd w:val="clear" w:color="auto" w:fill="FFFFFF"/>
        </w:rPr>
        <w:t>Explain what went wrong at Xerox and the actions the firm took to regain their success? Apply concepts you have learned throughout this course to defend your answer.</w:t>
      </w:r>
    </w:p>
    <w:p w:rsidR="00ED6B4D" w:rsidRDefault="00ED6B4D">
      <w:bookmarkStart w:id="0" w:name="_GoBack"/>
      <w:bookmarkEnd w:id="0"/>
    </w:p>
    <w:sectPr w:rsidR="00ED6B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3D63DC"/>
    <w:multiLevelType w:val="multilevel"/>
    <w:tmpl w:val="5B8C8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1E0367"/>
    <w:multiLevelType w:val="multilevel"/>
    <w:tmpl w:val="72906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0C204A"/>
    <w:multiLevelType w:val="multilevel"/>
    <w:tmpl w:val="CA384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C7497F"/>
    <w:multiLevelType w:val="multilevel"/>
    <w:tmpl w:val="BF34D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250F5E"/>
    <w:multiLevelType w:val="multilevel"/>
    <w:tmpl w:val="93C6B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D764556"/>
    <w:multiLevelType w:val="multilevel"/>
    <w:tmpl w:val="62164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206"/>
    <w:rsid w:val="001D6206"/>
    <w:rsid w:val="00ED6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C900B"/>
  <w15:chartTrackingRefBased/>
  <w15:docId w15:val="{6EB3559A-156B-4598-AAE7-0A647FC97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1D620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D6206"/>
    <w:rPr>
      <w:rFonts w:ascii="Times New Roman" w:eastAsia="Times New Roman" w:hAnsi="Times New Roman" w:cs="Times New Roman"/>
      <w:b/>
      <w:bCs/>
      <w:sz w:val="27"/>
      <w:szCs w:val="27"/>
    </w:rPr>
  </w:style>
  <w:style w:type="paragraph" w:customStyle="1" w:styleId="msonormal0">
    <w:name w:val="msonormal"/>
    <w:basedOn w:val="Normal"/>
    <w:rsid w:val="001D620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D62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ceeditor">
    <w:name w:val="mceeditor"/>
    <w:basedOn w:val="DefaultParagraphFont"/>
    <w:rsid w:val="001D6206"/>
  </w:style>
  <w:style w:type="character" w:styleId="Hyperlink">
    <w:name w:val="Hyperlink"/>
    <w:basedOn w:val="DefaultParagraphFont"/>
    <w:uiPriority w:val="99"/>
    <w:semiHidden/>
    <w:unhideWhenUsed/>
    <w:rsid w:val="001D6206"/>
    <w:rPr>
      <w:color w:val="0000FF"/>
      <w:u w:val="single"/>
    </w:rPr>
  </w:style>
  <w:style w:type="character" w:styleId="FollowedHyperlink">
    <w:name w:val="FollowedHyperlink"/>
    <w:basedOn w:val="DefaultParagraphFont"/>
    <w:uiPriority w:val="99"/>
    <w:semiHidden/>
    <w:unhideWhenUsed/>
    <w:rsid w:val="001D6206"/>
    <w:rPr>
      <w:color w:val="800080"/>
      <w:u w:val="single"/>
    </w:rPr>
  </w:style>
  <w:style w:type="character" w:customStyle="1" w:styleId="mceicon">
    <w:name w:val="mceicon"/>
    <w:basedOn w:val="DefaultParagraphFont"/>
    <w:rsid w:val="001D6206"/>
  </w:style>
  <w:style w:type="character" w:customStyle="1" w:styleId="mceseparator">
    <w:name w:val="mceseparator"/>
    <w:basedOn w:val="DefaultParagraphFont"/>
    <w:rsid w:val="001D6206"/>
  </w:style>
  <w:style w:type="character" w:customStyle="1" w:styleId="mceaction">
    <w:name w:val="mceaction"/>
    <w:basedOn w:val="DefaultParagraphFont"/>
    <w:rsid w:val="001D6206"/>
  </w:style>
  <w:style w:type="character" w:customStyle="1" w:styleId="fielderrortext">
    <w:name w:val="fielderrortext"/>
    <w:basedOn w:val="DefaultParagraphFont"/>
    <w:rsid w:val="001D6206"/>
  </w:style>
  <w:style w:type="character" w:customStyle="1" w:styleId="steptitleright">
    <w:name w:val="steptitleright"/>
    <w:basedOn w:val="DefaultParagraphFont"/>
    <w:rsid w:val="001D6206"/>
  </w:style>
  <w:style w:type="paragraph" w:customStyle="1" w:styleId="taskbuttondiv">
    <w:name w:val="taskbuttondiv"/>
    <w:basedOn w:val="Normal"/>
    <w:rsid w:val="001D620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D6206"/>
    <w:rPr>
      <w:i/>
      <w:iCs/>
    </w:rPr>
  </w:style>
  <w:style w:type="character" w:styleId="Strong">
    <w:name w:val="Strong"/>
    <w:basedOn w:val="DefaultParagraphFont"/>
    <w:uiPriority w:val="22"/>
    <w:qFormat/>
    <w:rsid w:val="001D62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205960">
      <w:bodyDiv w:val="1"/>
      <w:marLeft w:val="0"/>
      <w:marRight w:val="0"/>
      <w:marTop w:val="0"/>
      <w:marBottom w:val="0"/>
      <w:divBdr>
        <w:top w:val="none" w:sz="0" w:space="0" w:color="auto"/>
        <w:left w:val="none" w:sz="0" w:space="0" w:color="auto"/>
        <w:bottom w:val="none" w:sz="0" w:space="0" w:color="auto"/>
        <w:right w:val="none" w:sz="0" w:space="0" w:color="auto"/>
      </w:divBdr>
      <w:divsChild>
        <w:div w:id="1862931755">
          <w:marLeft w:val="0"/>
          <w:marRight w:val="0"/>
          <w:marTop w:val="0"/>
          <w:marBottom w:val="0"/>
          <w:divBdr>
            <w:top w:val="single" w:sz="6" w:space="15" w:color="CCCCCC"/>
            <w:left w:val="none" w:sz="0" w:space="0" w:color="auto"/>
            <w:bottom w:val="none" w:sz="0" w:space="0" w:color="auto"/>
            <w:right w:val="none" w:sz="0" w:space="0" w:color="auto"/>
          </w:divBdr>
          <w:divsChild>
            <w:div w:id="1402023342">
              <w:marLeft w:val="0"/>
              <w:marRight w:val="0"/>
              <w:marTop w:val="0"/>
              <w:marBottom w:val="0"/>
              <w:divBdr>
                <w:top w:val="none" w:sz="0" w:space="0" w:color="auto"/>
                <w:left w:val="none" w:sz="0" w:space="0" w:color="auto"/>
                <w:bottom w:val="single" w:sz="6" w:space="15" w:color="CDCDCD"/>
                <w:right w:val="none" w:sz="0" w:space="0" w:color="auto"/>
              </w:divBdr>
              <w:divsChild>
                <w:div w:id="1541239047">
                  <w:marLeft w:val="0"/>
                  <w:marRight w:val="0"/>
                  <w:marTop w:val="0"/>
                  <w:marBottom w:val="45"/>
                  <w:divBdr>
                    <w:top w:val="none" w:sz="0" w:space="0" w:color="auto"/>
                    <w:left w:val="none" w:sz="0" w:space="0" w:color="auto"/>
                    <w:bottom w:val="none" w:sz="0" w:space="0" w:color="auto"/>
                    <w:right w:val="none" w:sz="0" w:space="0" w:color="auto"/>
                  </w:divBdr>
                  <w:divsChild>
                    <w:div w:id="703139015">
                      <w:marLeft w:val="0"/>
                      <w:marRight w:val="0"/>
                      <w:marTop w:val="0"/>
                      <w:marBottom w:val="0"/>
                      <w:divBdr>
                        <w:top w:val="none" w:sz="0" w:space="0" w:color="auto"/>
                        <w:left w:val="none" w:sz="0" w:space="0" w:color="auto"/>
                        <w:bottom w:val="none" w:sz="0" w:space="0" w:color="auto"/>
                        <w:right w:val="none" w:sz="0" w:space="0" w:color="auto"/>
                      </w:divBdr>
                    </w:div>
                    <w:div w:id="1204054526">
                      <w:marLeft w:val="30"/>
                      <w:marRight w:val="30"/>
                      <w:marTop w:val="30"/>
                      <w:marBottom w:val="30"/>
                      <w:divBdr>
                        <w:top w:val="none" w:sz="0" w:space="0" w:color="auto"/>
                        <w:left w:val="none" w:sz="0" w:space="0" w:color="auto"/>
                        <w:bottom w:val="none" w:sz="0" w:space="0" w:color="auto"/>
                        <w:right w:val="none" w:sz="0" w:space="0" w:color="auto"/>
                      </w:divBdr>
                    </w:div>
                    <w:div w:id="1636569181">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692611144">
          <w:marLeft w:val="0"/>
          <w:marRight w:val="0"/>
          <w:marTop w:val="0"/>
          <w:marBottom w:val="0"/>
          <w:divBdr>
            <w:top w:val="single" w:sz="6" w:space="15" w:color="CCCCCC"/>
            <w:left w:val="none" w:sz="0" w:space="0" w:color="auto"/>
            <w:bottom w:val="none" w:sz="0" w:space="0" w:color="auto"/>
            <w:right w:val="none" w:sz="0" w:space="0" w:color="auto"/>
          </w:divBdr>
          <w:divsChild>
            <w:div w:id="1388989239">
              <w:marLeft w:val="0"/>
              <w:marRight w:val="0"/>
              <w:marTop w:val="0"/>
              <w:marBottom w:val="0"/>
              <w:divBdr>
                <w:top w:val="none" w:sz="0" w:space="0" w:color="auto"/>
                <w:left w:val="none" w:sz="0" w:space="0" w:color="auto"/>
                <w:bottom w:val="single" w:sz="6" w:space="15" w:color="CDCDCD"/>
                <w:right w:val="none" w:sz="0" w:space="0" w:color="auto"/>
              </w:divBdr>
              <w:divsChild>
                <w:div w:id="1335186814">
                  <w:marLeft w:val="0"/>
                  <w:marRight w:val="0"/>
                  <w:marTop w:val="0"/>
                  <w:marBottom w:val="45"/>
                  <w:divBdr>
                    <w:top w:val="none" w:sz="0" w:space="0" w:color="auto"/>
                    <w:left w:val="none" w:sz="0" w:space="0" w:color="auto"/>
                    <w:bottom w:val="none" w:sz="0" w:space="0" w:color="auto"/>
                    <w:right w:val="none" w:sz="0" w:space="0" w:color="auto"/>
                  </w:divBdr>
                  <w:divsChild>
                    <w:div w:id="1459445965">
                      <w:marLeft w:val="0"/>
                      <w:marRight w:val="0"/>
                      <w:marTop w:val="0"/>
                      <w:marBottom w:val="0"/>
                      <w:divBdr>
                        <w:top w:val="none" w:sz="0" w:space="0" w:color="auto"/>
                        <w:left w:val="none" w:sz="0" w:space="0" w:color="auto"/>
                        <w:bottom w:val="none" w:sz="0" w:space="0" w:color="auto"/>
                        <w:right w:val="none" w:sz="0" w:space="0" w:color="auto"/>
                      </w:divBdr>
                    </w:div>
                    <w:div w:id="507869801">
                      <w:marLeft w:val="30"/>
                      <w:marRight w:val="30"/>
                      <w:marTop w:val="30"/>
                      <w:marBottom w:val="30"/>
                      <w:divBdr>
                        <w:top w:val="none" w:sz="0" w:space="0" w:color="auto"/>
                        <w:left w:val="none" w:sz="0" w:space="0" w:color="auto"/>
                        <w:bottom w:val="none" w:sz="0" w:space="0" w:color="auto"/>
                        <w:right w:val="none" w:sz="0" w:space="0" w:color="auto"/>
                      </w:divBdr>
                    </w:div>
                    <w:div w:id="887226768">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883371883">
          <w:marLeft w:val="0"/>
          <w:marRight w:val="0"/>
          <w:marTop w:val="0"/>
          <w:marBottom w:val="0"/>
          <w:divBdr>
            <w:top w:val="single" w:sz="6" w:space="15" w:color="CCCCCC"/>
            <w:left w:val="none" w:sz="0" w:space="0" w:color="auto"/>
            <w:bottom w:val="none" w:sz="0" w:space="0" w:color="auto"/>
            <w:right w:val="none" w:sz="0" w:space="0" w:color="auto"/>
          </w:divBdr>
          <w:divsChild>
            <w:div w:id="31273572">
              <w:marLeft w:val="0"/>
              <w:marRight w:val="0"/>
              <w:marTop w:val="0"/>
              <w:marBottom w:val="0"/>
              <w:divBdr>
                <w:top w:val="none" w:sz="0" w:space="0" w:color="auto"/>
                <w:left w:val="none" w:sz="0" w:space="0" w:color="auto"/>
                <w:bottom w:val="single" w:sz="6" w:space="15" w:color="CDCDCD"/>
                <w:right w:val="none" w:sz="0" w:space="0" w:color="auto"/>
              </w:divBdr>
              <w:divsChild>
                <w:div w:id="1160660523">
                  <w:marLeft w:val="0"/>
                  <w:marRight w:val="0"/>
                  <w:marTop w:val="0"/>
                  <w:marBottom w:val="45"/>
                  <w:divBdr>
                    <w:top w:val="none" w:sz="0" w:space="0" w:color="auto"/>
                    <w:left w:val="none" w:sz="0" w:space="0" w:color="auto"/>
                    <w:bottom w:val="none" w:sz="0" w:space="0" w:color="auto"/>
                    <w:right w:val="none" w:sz="0" w:space="0" w:color="auto"/>
                  </w:divBdr>
                  <w:divsChild>
                    <w:div w:id="31256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76477">
          <w:marLeft w:val="0"/>
          <w:marRight w:val="0"/>
          <w:marTop w:val="0"/>
          <w:marBottom w:val="0"/>
          <w:divBdr>
            <w:top w:val="single" w:sz="6" w:space="15" w:color="CCCCCC"/>
            <w:left w:val="none" w:sz="0" w:space="0" w:color="auto"/>
            <w:bottom w:val="none" w:sz="0" w:space="0" w:color="auto"/>
            <w:right w:val="none" w:sz="0" w:space="0" w:color="auto"/>
          </w:divBdr>
          <w:divsChild>
            <w:div w:id="529954261">
              <w:marLeft w:val="0"/>
              <w:marRight w:val="0"/>
              <w:marTop w:val="0"/>
              <w:marBottom w:val="0"/>
              <w:divBdr>
                <w:top w:val="none" w:sz="0" w:space="0" w:color="auto"/>
                <w:left w:val="none" w:sz="0" w:space="0" w:color="auto"/>
                <w:bottom w:val="single" w:sz="6" w:space="15" w:color="CDCDCD"/>
                <w:right w:val="none" w:sz="0" w:space="0" w:color="auto"/>
              </w:divBdr>
              <w:divsChild>
                <w:div w:id="2070568894">
                  <w:marLeft w:val="0"/>
                  <w:marRight w:val="0"/>
                  <w:marTop w:val="0"/>
                  <w:marBottom w:val="45"/>
                  <w:divBdr>
                    <w:top w:val="none" w:sz="0" w:space="0" w:color="auto"/>
                    <w:left w:val="none" w:sz="0" w:space="0" w:color="auto"/>
                    <w:bottom w:val="none" w:sz="0" w:space="0" w:color="auto"/>
                    <w:right w:val="none" w:sz="0" w:space="0" w:color="auto"/>
                  </w:divBdr>
                  <w:divsChild>
                    <w:div w:id="1424912238">
                      <w:marLeft w:val="0"/>
                      <w:marRight w:val="0"/>
                      <w:marTop w:val="0"/>
                      <w:marBottom w:val="0"/>
                      <w:divBdr>
                        <w:top w:val="none" w:sz="0" w:space="0" w:color="auto"/>
                        <w:left w:val="none" w:sz="0" w:space="0" w:color="auto"/>
                        <w:bottom w:val="none" w:sz="0" w:space="0" w:color="auto"/>
                        <w:right w:val="none" w:sz="0" w:space="0" w:color="auto"/>
                      </w:divBdr>
                    </w:div>
                    <w:div w:id="1751805625">
                      <w:marLeft w:val="0"/>
                      <w:marRight w:val="0"/>
                      <w:marTop w:val="0"/>
                      <w:marBottom w:val="0"/>
                      <w:divBdr>
                        <w:top w:val="none" w:sz="0" w:space="0" w:color="auto"/>
                        <w:left w:val="none" w:sz="0" w:space="0" w:color="auto"/>
                        <w:bottom w:val="none" w:sz="0" w:space="0" w:color="auto"/>
                        <w:right w:val="none" w:sz="0" w:space="0" w:color="auto"/>
                      </w:divBdr>
                    </w:div>
                    <w:div w:id="1530995580">
                      <w:marLeft w:val="0"/>
                      <w:marRight w:val="0"/>
                      <w:marTop w:val="0"/>
                      <w:marBottom w:val="0"/>
                      <w:divBdr>
                        <w:top w:val="none" w:sz="0" w:space="0" w:color="auto"/>
                        <w:left w:val="none" w:sz="0" w:space="0" w:color="auto"/>
                        <w:bottom w:val="none" w:sz="0" w:space="0" w:color="auto"/>
                        <w:right w:val="none" w:sz="0" w:space="0" w:color="auto"/>
                      </w:divBdr>
                    </w:div>
                    <w:div w:id="1723753647">
                      <w:marLeft w:val="0"/>
                      <w:marRight w:val="0"/>
                      <w:marTop w:val="0"/>
                      <w:marBottom w:val="0"/>
                      <w:divBdr>
                        <w:top w:val="none" w:sz="0" w:space="0" w:color="auto"/>
                        <w:left w:val="none" w:sz="0" w:space="0" w:color="auto"/>
                        <w:bottom w:val="none" w:sz="0" w:space="0" w:color="auto"/>
                        <w:right w:val="none" w:sz="0" w:space="0" w:color="auto"/>
                      </w:divBdr>
                    </w:div>
                    <w:div w:id="878861111">
                      <w:marLeft w:val="0"/>
                      <w:marRight w:val="0"/>
                      <w:marTop w:val="0"/>
                      <w:marBottom w:val="0"/>
                      <w:divBdr>
                        <w:top w:val="none" w:sz="0" w:space="0" w:color="auto"/>
                        <w:left w:val="none" w:sz="0" w:space="0" w:color="auto"/>
                        <w:bottom w:val="none" w:sz="0" w:space="0" w:color="auto"/>
                        <w:right w:val="none" w:sz="0" w:space="0" w:color="auto"/>
                      </w:divBdr>
                    </w:div>
                    <w:div w:id="1576089542">
                      <w:marLeft w:val="0"/>
                      <w:marRight w:val="0"/>
                      <w:marTop w:val="0"/>
                      <w:marBottom w:val="0"/>
                      <w:divBdr>
                        <w:top w:val="none" w:sz="0" w:space="0" w:color="auto"/>
                        <w:left w:val="none" w:sz="0" w:space="0" w:color="auto"/>
                        <w:bottom w:val="none" w:sz="0" w:space="0" w:color="auto"/>
                        <w:right w:val="none" w:sz="0" w:space="0" w:color="auto"/>
                      </w:divBdr>
                    </w:div>
                    <w:div w:id="815143514">
                      <w:marLeft w:val="0"/>
                      <w:marRight w:val="0"/>
                      <w:marTop w:val="0"/>
                      <w:marBottom w:val="0"/>
                      <w:divBdr>
                        <w:top w:val="none" w:sz="0" w:space="0" w:color="auto"/>
                        <w:left w:val="none" w:sz="0" w:space="0" w:color="auto"/>
                        <w:bottom w:val="none" w:sz="0" w:space="0" w:color="auto"/>
                        <w:right w:val="none" w:sz="0" w:space="0" w:color="auto"/>
                      </w:divBdr>
                    </w:div>
                    <w:div w:id="1930501737">
                      <w:marLeft w:val="0"/>
                      <w:marRight w:val="0"/>
                      <w:marTop w:val="0"/>
                      <w:marBottom w:val="0"/>
                      <w:divBdr>
                        <w:top w:val="none" w:sz="0" w:space="0" w:color="auto"/>
                        <w:left w:val="none" w:sz="0" w:space="0" w:color="auto"/>
                        <w:bottom w:val="none" w:sz="0" w:space="0" w:color="auto"/>
                        <w:right w:val="none" w:sz="0" w:space="0" w:color="auto"/>
                      </w:divBdr>
                    </w:div>
                    <w:div w:id="1154640033">
                      <w:marLeft w:val="0"/>
                      <w:marRight w:val="0"/>
                      <w:marTop w:val="0"/>
                      <w:marBottom w:val="0"/>
                      <w:divBdr>
                        <w:top w:val="none" w:sz="0" w:space="0" w:color="auto"/>
                        <w:left w:val="none" w:sz="0" w:space="0" w:color="auto"/>
                        <w:bottom w:val="none" w:sz="0" w:space="0" w:color="auto"/>
                        <w:right w:val="none" w:sz="0" w:space="0" w:color="auto"/>
                      </w:divBdr>
                    </w:div>
                    <w:div w:id="1102993291">
                      <w:marLeft w:val="0"/>
                      <w:marRight w:val="0"/>
                      <w:marTop w:val="0"/>
                      <w:marBottom w:val="0"/>
                      <w:divBdr>
                        <w:top w:val="none" w:sz="0" w:space="0" w:color="auto"/>
                        <w:left w:val="none" w:sz="0" w:space="0" w:color="auto"/>
                        <w:bottom w:val="none" w:sz="0" w:space="0" w:color="auto"/>
                        <w:right w:val="none" w:sz="0" w:space="0" w:color="auto"/>
                      </w:divBdr>
                      <w:divsChild>
                        <w:div w:id="728502349">
                          <w:marLeft w:val="0"/>
                          <w:marRight w:val="0"/>
                          <w:marTop w:val="0"/>
                          <w:marBottom w:val="0"/>
                          <w:divBdr>
                            <w:top w:val="none" w:sz="0" w:space="0" w:color="auto"/>
                            <w:left w:val="none" w:sz="0" w:space="0" w:color="auto"/>
                            <w:bottom w:val="none" w:sz="0" w:space="0" w:color="auto"/>
                            <w:right w:val="none" w:sz="0" w:space="0" w:color="auto"/>
                          </w:divBdr>
                        </w:div>
                        <w:div w:id="1963531144">
                          <w:marLeft w:val="0"/>
                          <w:marRight w:val="0"/>
                          <w:marTop w:val="0"/>
                          <w:marBottom w:val="0"/>
                          <w:divBdr>
                            <w:top w:val="none" w:sz="0" w:space="0" w:color="auto"/>
                            <w:left w:val="none" w:sz="0" w:space="0" w:color="auto"/>
                            <w:bottom w:val="none" w:sz="0" w:space="0" w:color="auto"/>
                            <w:right w:val="none" w:sz="0" w:space="0" w:color="auto"/>
                          </w:divBdr>
                        </w:div>
                        <w:div w:id="922109276">
                          <w:marLeft w:val="0"/>
                          <w:marRight w:val="0"/>
                          <w:marTop w:val="0"/>
                          <w:marBottom w:val="0"/>
                          <w:divBdr>
                            <w:top w:val="none" w:sz="0" w:space="0" w:color="auto"/>
                            <w:left w:val="none" w:sz="0" w:space="0" w:color="auto"/>
                            <w:bottom w:val="none" w:sz="0" w:space="0" w:color="auto"/>
                            <w:right w:val="none" w:sz="0" w:space="0" w:color="auto"/>
                          </w:divBdr>
                        </w:div>
                        <w:div w:id="15355908">
                          <w:marLeft w:val="0"/>
                          <w:marRight w:val="0"/>
                          <w:marTop w:val="0"/>
                          <w:marBottom w:val="0"/>
                          <w:divBdr>
                            <w:top w:val="none" w:sz="0" w:space="0" w:color="auto"/>
                            <w:left w:val="none" w:sz="0" w:space="0" w:color="auto"/>
                            <w:bottom w:val="none" w:sz="0" w:space="0" w:color="auto"/>
                            <w:right w:val="none" w:sz="0" w:space="0" w:color="auto"/>
                          </w:divBdr>
                        </w:div>
                        <w:div w:id="1023673681">
                          <w:marLeft w:val="0"/>
                          <w:marRight w:val="0"/>
                          <w:marTop w:val="0"/>
                          <w:marBottom w:val="0"/>
                          <w:divBdr>
                            <w:top w:val="none" w:sz="0" w:space="0" w:color="auto"/>
                            <w:left w:val="none" w:sz="0" w:space="0" w:color="auto"/>
                            <w:bottom w:val="none" w:sz="0" w:space="0" w:color="auto"/>
                            <w:right w:val="none" w:sz="0" w:space="0" w:color="auto"/>
                          </w:divBdr>
                        </w:div>
                        <w:div w:id="1901882">
                          <w:marLeft w:val="0"/>
                          <w:marRight w:val="0"/>
                          <w:marTop w:val="0"/>
                          <w:marBottom w:val="0"/>
                          <w:divBdr>
                            <w:top w:val="none" w:sz="0" w:space="0" w:color="auto"/>
                            <w:left w:val="none" w:sz="0" w:space="0" w:color="auto"/>
                            <w:bottom w:val="none" w:sz="0" w:space="0" w:color="auto"/>
                            <w:right w:val="none" w:sz="0" w:space="0" w:color="auto"/>
                          </w:divBdr>
                        </w:div>
                        <w:div w:id="27683760">
                          <w:marLeft w:val="0"/>
                          <w:marRight w:val="0"/>
                          <w:marTop w:val="0"/>
                          <w:marBottom w:val="0"/>
                          <w:divBdr>
                            <w:top w:val="none" w:sz="0" w:space="0" w:color="auto"/>
                            <w:left w:val="none" w:sz="0" w:space="0" w:color="auto"/>
                            <w:bottom w:val="none" w:sz="0" w:space="0" w:color="auto"/>
                            <w:right w:val="none" w:sz="0" w:space="0" w:color="auto"/>
                          </w:divBdr>
                        </w:div>
                        <w:div w:id="189538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17928">
          <w:marLeft w:val="0"/>
          <w:marRight w:val="0"/>
          <w:marTop w:val="0"/>
          <w:marBottom w:val="0"/>
          <w:divBdr>
            <w:top w:val="single" w:sz="6" w:space="15" w:color="CCCCCC"/>
            <w:left w:val="none" w:sz="0" w:space="0" w:color="auto"/>
            <w:bottom w:val="none" w:sz="0" w:space="0" w:color="auto"/>
            <w:right w:val="none" w:sz="0" w:space="0" w:color="auto"/>
          </w:divBdr>
          <w:divsChild>
            <w:div w:id="517040349">
              <w:marLeft w:val="0"/>
              <w:marRight w:val="0"/>
              <w:marTop w:val="0"/>
              <w:marBottom w:val="0"/>
              <w:divBdr>
                <w:top w:val="none" w:sz="0" w:space="0" w:color="auto"/>
                <w:left w:val="none" w:sz="0" w:space="0" w:color="auto"/>
                <w:bottom w:val="single" w:sz="6" w:space="15" w:color="CDCDCD"/>
                <w:right w:val="none" w:sz="0" w:space="0" w:color="auto"/>
              </w:divBdr>
              <w:divsChild>
                <w:div w:id="2086566424">
                  <w:marLeft w:val="0"/>
                  <w:marRight w:val="0"/>
                  <w:marTop w:val="0"/>
                  <w:marBottom w:val="45"/>
                  <w:divBdr>
                    <w:top w:val="none" w:sz="0" w:space="0" w:color="auto"/>
                    <w:left w:val="none" w:sz="0" w:space="0" w:color="auto"/>
                    <w:bottom w:val="none" w:sz="0" w:space="0" w:color="auto"/>
                    <w:right w:val="none" w:sz="0" w:space="0" w:color="auto"/>
                  </w:divBdr>
                  <w:divsChild>
                    <w:div w:id="481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036037">
          <w:marLeft w:val="0"/>
          <w:marRight w:val="0"/>
          <w:marTop w:val="0"/>
          <w:marBottom w:val="0"/>
          <w:divBdr>
            <w:top w:val="single" w:sz="6" w:space="15" w:color="CCCCCC"/>
            <w:left w:val="none" w:sz="0" w:space="0" w:color="auto"/>
            <w:bottom w:val="none" w:sz="0" w:space="0" w:color="auto"/>
            <w:right w:val="none" w:sz="0" w:space="0" w:color="auto"/>
          </w:divBdr>
          <w:divsChild>
            <w:div w:id="483550961">
              <w:marLeft w:val="0"/>
              <w:marRight w:val="0"/>
              <w:marTop w:val="0"/>
              <w:marBottom w:val="0"/>
              <w:divBdr>
                <w:top w:val="none" w:sz="0" w:space="0" w:color="auto"/>
                <w:left w:val="none" w:sz="0" w:space="0" w:color="auto"/>
                <w:bottom w:val="single" w:sz="6" w:space="15" w:color="CDCDCD"/>
                <w:right w:val="none" w:sz="0" w:space="0" w:color="auto"/>
              </w:divBdr>
              <w:divsChild>
                <w:div w:id="2026245418">
                  <w:marLeft w:val="0"/>
                  <w:marRight w:val="0"/>
                  <w:marTop w:val="0"/>
                  <w:marBottom w:val="45"/>
                  <w:divBdr>
                    <w:top w:val="none" w:sz="0" w:space="0" w:color="auto"/>
                    <w:left w:val="none" w:sz="0" w:space="0" w:color="auto"/>
                    <w:bottom w:val="none" w:sz="0" w:space="0" w:color="auto"/>
                    <w:right w:val="none" w:sz="0" w:space="0" w:color="auto"/>
                  </w:divBdr>
                  <w:divsChild>
                    <w:div w:id="711029576">
                      <w:marLeft w:val="0"/>
                      <w:marRight w:val="0"/>
                      <w:marTop w:val="0"/>
                      <w:marBottom w:val="0"/>
                      <w:divBdr>
                        <w:top w:val="none" w:sz="0" w:space="0" w:color="auto"/>
                        <w:left w:val="none" w:sz="0" w:space="0" w:color="auto"/>
                        <w:bottom w:val="none" w:sz="0" w:space="0" w:color="auto"/>
                        <w:right w:val="none" w:sz="0" w:space="0" w:color="auto"/>
                      </w:divBdr>
                    </w:div>
                    <w:div w:id="475344790">
                      <w:marLeft w:val="30"/>
                      <w:marRight w:val="30"/>
                      <w:marTop w:val="30"/>
                      <w:marBottom w:val="30"/>
                      <w:divBdr>
                        <w:top w:val="none" w:sz="0" w:space="0" w:color="auto"/>
                        <w:left w:val="none" w:sz="0" w:space="0" w:color="auto"/>
                        <w:bottom w:val="none" w:sz="0" w:space="0" w:color="auto"/>
                        <w:right w:val="none" w:sz="0" w:space="0" w:color="auto"/>
                      </w:divBdr>
                    </w:div>
                    <w:div w:id="295721955">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ntrol" Target="activeX/activeX7.xml"/><Relationship Id="rId18" Type="http://schemas.openxmlformats.org/officeDocument/2006/relationships/control" Target="activeX/activeX11.xml"/><Relationship Id="rId3" Type="http://schemas.openxmlformats.org/officeDocument/2006/relationships/settings" Target="settings.xml"/><Relationship Id="rId7" Type="http://schemas.openxmlformats.org/officeDocument/2006/relationships/control" Target="activeX/activeX2.xml"/><Relationship Id="rId12" Type="http://schemas.openxmlformats.org/officeDocument/2006/relationships/control" Target="activeX/activeX6.xml"/><Relationship Id="rId17" Type="http://schemas.openxmlformats.org/officeDocument/2006/relationships/image" Target="media/image3.wmf"/><Relationship Id="rId2" Type="http://schemas.openxmlformats.org/officeDocument/2006/relationships/styles" Target="styles.xml"/><Relationship Id="rId16" Type="http://schemas.openxmlformats.org/officeDocument/2006/relationships/control" Target="activeX/activeX10.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5.xml"/><Relationship Id="rId5" Type="http://schemas.openxmlformats.org/officeDocument/2006/relationships/image" Target="media/image1.wmf"/><Relationship Id="rId15" Type="http://schemas.openxmlformats.org/officeDocument/2006/relationships/control" Target="activeX/activeX9.xml"/><Relationship Id="rId10" Type="http://schemas.openxmlformats.org/officeDocument/2006/relationships/control" Target="activeX/activeX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control" Target="activeX/activeX8.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22-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22-5CC6-11CF-8D67-00AA00BDCE1D}" ax:persistence="persistStream" r:id="rId1"/>
</file>

<file path=word/activeX/activeX9.xml><?xml version="1.0" encoding="utf-8"?>
<ax:ocx xmlns:ax="http://schemas.microsoft.com/office/2006/activeX" xmlns:r="http://schemas.openxmlformats.org/officeDocument/2006/relationships" ax:classid="{5512D122-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Wright</dc:creator>
  <cp:keywords/>
  <dc:description/>
  <cp:lastModifiedBy>Jason Wright</cp:lastModifiedBy>
  <cp:revision>1</cp:revision>
  <dcterms:created xsi:type="dcterms:W3CDTF">2019-05-02T20:41:00Z</dcterms:created>
  <dcterms:modified xsi:type="dcterms:W3CDTF">2019-05-02T20:42:00Z</dcterms:modified>
</cp:coreProperties>
</file>